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D4" w:rsidRPr="00A959E8" w:rsidRDefault="00D821D4" w:rsidP="00A959E8">
      <w:pPr>
        <w:jc w:val="center"/>
        <w:textAlignment w:val="baseline"/>
        <w:rPr>
          <w:rFonts w:ascii="Times New Roman" w:eastAsia="Times New Roman" w:hAnsi="Times New Roman" w:cs="Times New Roman"/>
          <w:b/>
          <w:iCs/>
          <w:color w:val="000000"/>
          <w:sz w:val="26"/>
          <w:szCs w:val="26"/>
          <w:lang w:eastAsia="ru-RU"/>
        </w:rPr>
      </w:pPr>
      <w:r w:rsidRPr="00A959E8">
        <w:rPr>
          <w:rFonts w:ascii="Times New Roman" w:eastAsia="Times New Roman" w:hAnsi="Times New Roman" w:cs="Times New Roman"/>
          <w:b/>
          <w:iCs/>
          <w:color w:val="000000"/>
          <w:sz w:val="26"/>
          <w:szCs w:val="26"/>
          <w:lang w:eastAsia="ru-RU"/>
        </w:rPr>
        <w:t>ПОЛИТИКА</w:t>
      </w:r>
    </w:p>
    <w:p w:rsidR="00D821D4" w:rsidRPr="00A959E8" w:rsidRDefault="00D821D4" w:rsidP="00A959E8">
      <w:pPr>
        <w:jc w:val="center"/>
        <w:textAlignment w:val="baseline"/>
        <w:rPr>
          <w:rFonts w:ascii="Times New Roman" w:eastAsia="Times New Roman" w:hAnsi="Times New Roman" w:cs="Times New Roman"/>
          <w:b/>
          <w:iCs/>
          <w:color w:val="000000"/>
          <w:sz w:val="26"/>
          <w:szCs w:val="26"/>
          <w:lang w:eastAsia="ru-RU"/>
        </w:rPr>
      </w:pPr>
      <w:r w:rsidRPr="00A959E8">
        <w:rPr>
          <w:rFonts w:ascii="Times New Roman" w:eastAsia="Times New Roman" w:hAnsi="Times New Roman" w:cs="Times New Roman"/>
          <w:b/>
          <w:iCs/>
          <w:color w:val="000000"/>
          <w:sz w:val="26"/>
          <w:szCs w:val="26"/>
          <w:lang w:eastAsia="ru-RU"/>
        </w:rPr>
        <w:t>в области персональных данных</w:t>
      </w:r>
    </w:p>
    <w:p w:rsidR="00A959E8" w:rsidRPr="00A959E8" w:rsidRDefault="00A959E8" w:rsidP="00A959E8">
      <w:pPr>
        <w:jc w:val="center"/>
        <w:textAlignment w:val="baseline"/>
        <w:rPr>
          <w:rFonts w:ascii="Times New Roman" w:eastAsia="Times New Roman" w:hAnsi="Times New Roman" w:cs="Times New Roman"/>
          <w:b/>
          <w:iCs/>
          <w:color w:val="000000"/>
          <w:sz w:val="24"/>
          <w:szCs w:val="24"/>
          <w:lang w:eastAsia="ru-RU"/>
        </w:rPr>
      </w:pPr>
    </w:p>
    <w:p w:rsidR="00A959E8" w:rsidRDefault="00A959E8" w:rsidP="00A959E8">
      <w:pPr>
        <w:jc w:val="both"/>
        <w:textAlignment w:val="baseline"/>
        <w:outlineLvl w:val="2"/>
        <w:rPr>
          <w:rFonts w:ascii="Times New Roman" w:eastAsia="Times New Roman" w:hAnsi="Times New Roman" w:cs="Times New Roman"/>
          <w:b/>
          <w:color w:val="000000"/>
          <w:sz w:val="24"/>
          <w:szCs w:val="24"/>
          <w:lang w:eastAsia="ru-RU"/>
        </w:rPr>
      </w:pPr>
    </w:p>
    <w:p w:rsidR="00D821D4" w:rsidRPr="00D821D4" w:rsidRDefault="00A959E8" w:rsidP="00780E66">
      <w:pPr>
        <w:jc w:val="center"/>
        <w:textAlignment w:val="baseline"/>
        <w:outlineLvl w:val="2"/>
        <w:rPr>
          <w:rFonts w:ascii="Times New Roman" w:eastAsia="Times New Roman" w:hAnsi="Times New Roman" w:cs="Times New Roman"/>
          <w:b/>
          <w:color w:val="000000"/>
          <w:sz w:val="24"/>
          <w:szCs w:val="24"/>
          <w:lang w:eastAsia="ru-RU"/>
        </w:rPr>
      </w:pPr>
      <w:r w:rsidRPr="00A959E8">
        <w:rPr>
          <w:rFonts w:ascii="Times New Roman" w:eastAsia="Times New Roman" w:hAnsi="Times New Roman" w:cs="Times New Roman"/>
          <w:b/>
          <w:color w:val="000000"/>
          <w:sz w:val="24"/>
          <w:szCs w:val="24"/>
          <w:lang w:eastAsia="ru-RU"/>
        </w:rPr>
        <w:t>1</w:t>
      </w:r>
      <w:r w:rsidR="00D821D4" w:rsidRPr="00D821D4">
        <w:rPr>
          <w:rFonts w:ascii="Times New Roman" w:eastAsia="Times New Roman" w:hAnsi="Times New Roman" w:cs="Times New Roman"/>
          <w:b/>
          <w:color w:val="000000"/>
          <w:sz w:val="24"/>
          <w:szCs w:val="24"/>
          <w:lang w:eastAsia="ru-RU"/>
        </w:rPr>
        <w:t>. Общие положения</w:t>
      </w:r>
      <w:r>
        <w:rPr>
          <w:rFonts w:ascii="Times New Roman" w:eastAsia="Times New Roman" w:hAnsi="Times New Roman" w:cs="Times New Roman"/>
          <w:b/>
          <w:color w:val="000000"/>
          <w:sz w:val="24"/>
          <w:szCs w:val="24"/>
          <w:lang w:eastAsia="ru-RU"/>
        </w:rPr>
        <w:t>.</w:t>
      </w:r>
    </w:p>
    <w:p w:rsidR="00D821D4" w:rsidRPr="00D821D4" w:rsidRDefault="00D821D4" w:rsidP="00A959E8">
      <w:pPr>
        <w:tabs>
          <w:tab w:val="left" w:pos="426"/>
        </w:tabs>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t>1.1. Настоящая Политика определяет порядок обработки персональных данных и меры по обеспечению безопасности персональных данных в ООО «</w:t>
      </w:r>
      <w:proofErr w:type="spellStart"/>
      <w:r w:rsidR="00A959E8" w:rsidRPr="00A959E8">
        <w:rPr>
          <w:rFonts w:ascii="Times New Roman" w:eastAsia="Times New Roman" w:hAnsi="Times New Roman" w:cs="Times New Roman"/>
          <w:color w:val="000000"/>
          <w:sz w:val="24"/>
          <w:szCs w:val="24"/>
          <w:lang w:eastAsia="ru-RU"/>
        </w:rPr>
        <w:t>СМиТ</w:t>
      </w:r>
      <w:proofErr w:type="spellEnd"/>
      <w:r w:rsidRPr="00D821D4">
        <w:rPr>
          <w:rFonts w:ascii="Times New Roman" w:eastAsia="Times New Roman" w:hAnsi="Times New Roman" w:cs="Times New Roman"/>
          <w:color w:val="000000"/>
          <w:sz w:val="24"/>
          <w:szCs w:val="24"/>
          <w:lang w:eastAsia="ru-RU"/>
        </w:rPr>
        <w:t>»</w:t>
      </w:r>
      <w:r w:rsidR="00A959E8" w:rsidRPr="00A959E8">
        <w:rPr>
          <w:rFonts w:ascii="Times New Roman" w:eastAsia="Times New Roman" w:hAnsi="Times New Roman" w:cs="Times New Roman"/>
          <w:color w:val="000000"/>
          <w:sz w:val="24"/>
          <w:szCs w:val="24"/>
          <w:lang w:eastAsia="ru-RU"/>
        </w:rPr>
        <w:t xml:space="preserve"> (далее – Компания)</w:t>
      </w:r>
      <w:hyperlink r:id="rId4" w:anchor="_ftn1" w:history="1"/>
      <w:r w:rsidR="00A959E8" w:rsidRPr="00A959E8">
        <w:rPr>
          <w:rFonts w:ascii="Times New Roman" w:eastAsia="Times New Roman" w:hAnsi="Times New Roman" w:cs="Times New Roman"/>
          <w:color w:val="000000"/>
          <w:sz w:val="24"/>
          <w:szCs w:val="24"/>
          <w:lang w:eastAsia="ru-RU"/>
        </w:rPr>
        <w:t xml:space="preserve"> </w:t>
      </w:r>
      <w:r w:rsidRPr="00A959E8">
        <w:rPr>
          <w:rFonts w:ascii="Times New Roman" w:eastAsia="Times New Roman" w:hAnsi="Times New Roman" w:cs="Times New Roman"/>
          <w:color w:val="000000"/>
          <w:sz w:val="24"/>
          <w:szCs w:val="24"/>
          <w:lang w:eastAsia="ru-RU"/>
        </w:rPr>
        <w:t> </w:t>
      </w:r>
      <w:r w:rsidRPr="00D821D4">
        <w:rPr>
          <w:rFonts w:ascii="Times New Roman" w:eastAsia="Times New Roman" w:hAnsi="Times New Roman" w:cs="Times New Roman"/>
          <w:color w:val="000000"/>
          <w:sz w:val="24"/>
          <w:szCs w:val="24"/>
          <w:lang w:eastAsia="ru-RU"/>
        </w:rPr>
        <w:t>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821D4" w:rsidRPr="00D821D4" w:rsidRDefault="00D821D4" w:rsidP="00A959E8">
      <w:pPr>
        <w:tabs>
          <w:tab w:val="left" w:pos="426"/>
        </w:tabs>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t>1.2. Политика обработки персональных данных в Компани</w:t>
      </w:r>
      <w:r w:rsidR="00A959E8" w:rsidRPr="00A959E8">
        <w:rPr>
          <w:rFonts w:ascii="Times New Roman" w:eastAsia="Times New Roman" w:hAnsi="Times New Roman" w:cs="Times New Roman"/>
          <w:color w:val="000000"/>
          <w:sz w:val="24"/>
          <w:szCs w:val="24"/>
          <w:lang w:eastAsia="ru-RU"/>
        </w:rPr>
        <w:t>и</w:t>
      </w:r>
      <w:r w:rsidRPr="00A959E8">
        <w:rPr>
          <w:rFonts w:ascii="Times New Roman" w:eastAsia="Times New Roman" w:hAnsi="Times New Roman" w:cs="Times New Roman"/>
          <w:color w:val="000000"/>
          <w:sz w:val="24"/>
          <w:szCs w:val="24"/>
          <w:lang w:eastAsia="ru-RU"/>
        </w:rPr>
        <w:t> </w:t>
      </w:r>
      <w:r w:rsidRPr="00D821D4">
        <w:rPr>
          <w:rFonts w:ascii="Times New Roman" w:eastAsia="Times New Roman" w:hAnsi="Times New Roman" w:cs="Times New Roman"/>
          <w:color w:val="000000"/>
          <w:sz w:val="24"/>
          <w:szCs w:val="24"/>
          <w:lang w:eastAsia="ru-RU"/>
        </w:rPr>
        <w:t>разработана в соответствии с Федеральным законом от 27.07.2006 г. №</w:t>
      </w:r>
      <w:r w:rsidR="00A959E8">
        <w:rPr>
          <w:rFonts w:ascii="Times New Roman" w:eastAsia="Times New Roman" w:hAnsi="Times New Roman" w:cs="Times New Roman"/>
          <w:color w:val="000000"/>
          <w:sz w:val="24"/>
          <w:szCs w:val="24"/>
          <w:lang w:eastAsia="ru-RU"/>
        </w:rPr>
        <w:t xml:space="preserve"> </w:t>
      </w:r>
      <w:r w:rsidRPr="00D821D4">
        <w:rPr>
          <w:rFonts w:ascii="Times New Roman" w:eastAsia="Times New Roman" w:hAnsi="Times New Roman" w:cs="Times New Roman"/>
          <w:color w:val="000000"/>
          <w:sz w:val="24"/>
          <w:szCs w:val="24"/>
          <w:lang w:eastAsia="ru-RU"/>
        </w:rPr>
        <w:t>152-ФЗ «О персональных данных</w:t>
      </w:r>
      <w:r w:rsidR="00A959E8" w:rsidRPr="00A959E8">
        <w:rPr>
          <w:rFonts w:ascii="Times New Roman" w:eastAsia="Times New Roman" w:hAnsi="Times New Roman" w:cs="Times New Roman"/>
          <w:color w:val="000000"/>
          <w:sz w:val="24"/>
          <w:szCs w:val="24"/>
          <w:lang w:eastAsia="ru-RU"/>
        </w:rPr>
        <w:t>» (далее – ФЗ-152)</w:t>
      </w:r>
      <w:r w:rsidRPr="00D821D4">
        <w:rPr>
          <w:rFonts w:ascii="Times New Roman" w:eastAsia="Times New Roman" w:hAnsi="Times New Roman" w:cs="Times New Roman"/>
          <w:color w:val="000000"/>
          <w:sz w:val="24"/>
          <w:szCs w:val="24"/>
          <w:lang w:eastAsia="ru-RU"/>
        </w:rPr>
        <w:t>.</w:t>
      </w:r>
    </w:p>
    <w:p w:rsidR="00D821D4" w:rsidRPr="00D821D4" w:rsidRDefault="00A959E8" w:rsidP="00A959E8">
      <w:pPr>
        <w:tabs>
          <w:tab w:val="left" w:pos="426"/>
        </w:tabs>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00D821D4" w:rsidRPr="00D821D4">
        <w:rPr>
          <w:rFonts w:ascii="Times New Roman" w:eastAsia="Times New Roman" w:hAnsi="Times New Roman" w:cs="Times New Roman"/>
          <w:color w:val="000000"/>
          <w:sz w:val="24"/>
          <w:szCs w:val="24"/>
          <w:lang w:eastAsia="ru-RU"/>
        </w:rPr>
        <w:t>Действие Политики распространяется на все персональные данные субъектов, обрабатываемые в Компании с применением средств автоматизации и без применения таких средств.</w:t>
      </w:r>
    </w:p>
    <w:p w:rsidR="00D821D4" w:rsidRPr="00D821D4" w:rsidRDefault="00A959E8" w:rsidP="00A959E8">
      <w:pPr>
        <w:tabs>
          <w:tab w:val="left" w:pos="426"/>
        </w:tabs>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D821D4" w:rsidRPr="00D821D4">
        <w:rPr>
          <w:rFonts w:ascii="Times New Roman" w:eastAsia="Times New Roman" w:hAnsi="Times New Roman" w:cs="Times New Roman"/>
          <w:color w:val="000000"/>
          <w:sz w:val="24"/>
          <w:szCs w:val="24"/>
          <w:lang w:eastAsia="ru-RU"/>
        </w:rPr>
        <w:t>. К настоящей Политике должен иметь доступ любой субъект персональных данных.</w:t>
      </w:r>
    </w:p>
    <w:p w:rsidR="00A959E8" w:rsidRDefault="00A959E8" w:rsidP="00A959E8">
      <w:pPr>
        <w:jc w:val="both"/>
        <w:textAlignment w:val="baseline"/>
        <w:outlineLvl w:val="2"/>
        <w:rPr>
          <w:rFonts w:ascii="Times New Roman" w:eastAsia="Times New Roman" w:hAnsi="Times New Roman" w:cs="Times New Roman"/>
          <w:color w:val="000000"/>
          <w:sz w:val="24"/>
          <w:szCs w:val="24"/>
          <w:lang w:eastAsia="ru-RU"/>
        </w:rPr>
      </w:pPr>
    </w:p>
    <w:p w:rsidR="00D821D4" w:rsidRPr="00D821D4" w:rsidRDefault="00D821D4" w:rsidP="00780E66">
      <w:pPr>
        <w:jc w:val="center"/>
        <w:textAlignment w:val="baseline"/>
        <w:outlineLvl w:val="2"/>
        <w:rPr>
          <w:rFonts w:ascii="Times New Roman" w:eastAsia="Times New Roman" w:hAnsi="Times New Roman" w:cs="Times New Roman"/>
          <w:b/>
          <w:color w:val="000000"/>
          <w:sz w:val="24"/>
          <w:szCs w:val="24"/>
          <w:lang w:eastAsia="ru-RU"/>
        </w:rPr>
      </w:pPr>
      <w:r w:rsidRPr="00D821D4">
        <w:rPr>
          <w:rFonts w:ascii="Times New Roman" w:eastAsia="Times New Roman" w:hAnsi="Times New Roman" w:cs="Times New Roman"/>
          <w:b/>
          <w:color w:val="000000"/>
          <w:sz w:val="24"/>
          <w:szCs w:val="24"/>
          <w:lang w:eastAsia="ru-RU"/>
        </w:rPr>
        <w:t xml:space="preserve">2. </w:t>
      </w:r>
      <w:r w:rsidR="00A959E8" w:rsidRPr="00A959E8">
        <w:rPr>
          <w:rFonts w:ascii="Times New Roman" w:eastAsia="Times New Roman" w:hAnsi="Times New Roman" w:cs="Times New Roman"/>
          <w:b/>
          <w:color w:val="000000"/>
          <w:sz w:val="24"/>
          <w:szCs w:val="24"/>
          <w:lang w:eastAsia="ru-RU"/>
        </w:rPr>
        <w:t>Принципы и условия обработки персональных данных</w:t>
      </w:r>
      <w:r w:rsidR="00A959E8">
        <w:rPr>
          <w:rFonts w:ascii="Times New Roman" w:eastAsia="Times New Roman" w:hAnsi="Times New Roman" w:cs="Times New Roman"/>
          <w:b/>
          <w:color w:val="000000"/>
          <w:sz w:val="24"/>
          <w:szCs w:val="24"/>
          <w:lang w:eastAsia="ru-RU"/>
        </w:rPr>
        <w:t>.</w:t>
      </w:r>
    </w:p>
    <w:p w:rsidR="00D821D4" w:rsidRPr="00D821D4" w:rsidRDefault="00D821D4" w:rsidP="00A959E8">
      <w:pPr>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t>2.1. Обработка персональных данных в Компании осуществляется на основе следующих принципов:</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законности и справедливой основы;</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ограничения обработки персональных данных достижением конкретных, заранее определённых и законных целей;</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недопущения обработки персональных данных, несовместимой с целями сбора персональных данных.</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недопущения объединения баз данных, содержащих персональные данные, обработка которых осуществляется в целях, несовместимых между собой;</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обработки только тех персональных данных, которые отвечают целям их обработки;</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соответствия содержания и объёма обрабатываемых персональных данных заявленным целям обработки;</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недопущения обработки избыточных персональных данных по отношению к заявленным целям их обработки;</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обеспечения точности, достаточности и актуальности персональных данных по отношению к целям обработки персональных данных;</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Компанией допущенных нарушений персональных данных, если иное не предусмотрено федеральным законом.</w:t>
      </w:r>
    </w:p>
    <w:p w:rsidR="00D821D4" w:rsidRPr="00D821D4" w:rsidRDefault="00D821D4" w:rsidP="00A959E8">
      <w:pPr>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t>2.2. Компания обрабатывает персональные данные только при наличии хотя бы одного из следующих условий:</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обработка персональных данных осуществляется с согласия субъекта персональных данных на обработку его персональных данных;</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обработка персональных данных необходима для достижения целей, предусмотренных законом, для осуществления и </w:t>
      </w:r>
      <w:proofErr w:type="gramStart"/>
      <w:r w:rsidR="00D821D4" w:rsidRPr="00D821D4">
        <w:rPr>
          <w:rFonts w:ascii="Times New Roman" w:eastAsia="Times New Roman" w:hAnsi="Times New Roman" w:cs="Times New Roman"/>
          <w:color w:val="000000"/>
          <w:sz w:val="24"/>
          <w:szCs w:val="24"/>
          <w:lang w:eastAsia="ru-RU"/>
        </w:rPr>
        <w:t>выполнения</w:t>
      </w:r>
      <w:proofErr w:type="gramEnd"/>
      <w:r w:rsidR="00D821D4" w:rsidRPr="00D821D4">
        <w:rPr>
          <w:rFonts w:ascii="Times New Roman" w:eastAsia="Times New Roman" w:hAnsi="Times New Roman" w:cs="Times New Roman"/>
          <w:color w:val="000000"/>
          <w:sz w:val="24"/>
          <w:szCs w:val="24"/>
          <w:lang w:eastAsia="ru-RU"/>
        </w:rPr>
        <w:t xml:space="preserve"> возложенных законодательством Российской Федерации на оператора </w:t>
      </w:r>
      <w:r>
        <w:rPr>
          <w:rFonts w:ascii="Times New Roman" w:eastAsia="Times New Roman" w:hAnsi="Times New Roman" w:cs="Times New Roman"/>
          <w:color w:val="000000"/>
          <w:sz w:val="24"/>
          <w:szCs w:val="24"/>
          <w:lang w:eastAsia="ru-RU"/>
        </w:rPr>
        <w:t xml:space="preserve">почтовой связи </w:t>
      </w:r>
      <w:r w:rsidR="00D821D4" w:rsidRPr="00D821D4">
        <w:rPr>
          <w:rFonts w:ascii="Times New Roman" w:eastAsia="Times New Roman" w:hAnsi="Times New Roman" w:cs="Times New Roman"/>
          <w:color w:val="000000"/>
          <w:sz w:val="24"/>
          <w:szCs w:val="24"/>
          <w:lang w:eastAsia="ru-RU"/>
        </w:rPr>
        <w:t>функций, полномочий и обязанностей;</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обработка персональных данных необходима для исполнения договора, стороной которого либо </w:t>
      </w:r>
      <w:proofErr w:type="spellStart"/>
      <w:r w:rsidR="00D821D4" w:rsidRPr="00D821D4">
        <w:rPr>
          <w:rFonts w:ascii="Times New Roman" w:eastAsia="Times New Roman" w:hAnsi="Times New Roman" w:cs="Times New Roman"/>
          <w:color w:val="000000"/>
          <w:sz w:val="24"/>
          <w:szCs w:val="24"/>
          <w:lang w:eastAsia="ru-RU"/>
        </w:rPr>
        <w:t>выгодоприобретателем</w:t>
      </w:r>
      <w:proofErr w:type="spellEnd"/>
      <w:r w:rsidR="00D821D4" w:rsidRPr="00D821D4">
        <w:rPr>
          <w:rFonts w:ascii="Times New Roman" w:eastAsia="Times New Roman" w:hAnsi="Times New Roman" w:cs="Times New Roman"/>
          <w:color w:val="000000"/>
          <w:sz w:val="24"/>
          <w:szCs w:val="24"/>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00D821D4" w:rsidRPr="00D821D4">
        <w:rPr>
          <w:rFonts w:ascii="Times New Roman" w:eastAsia="Times New Roman" w:hAnsi="Times New Roman" w:cs="Times New Roman"/>
          <w:color w:val="000000"/>
          <w:sz w:val="24"/>
          <w:szCs w:val="24"/>
          <w:lang w:eastAsia="ru-RU"/>
        </w:rPr>
        <w:t>выгодоприобретателем</w:t>
      </w:r>
      <w:proofErr w:type="spellEnd"/>
      <w:r w:rsidR="00D821D4" w:rsidRPr="00D821D4">
        <w:rPr>
          <w:rFonts w:ascii="Times New Roman" w:eastAsia="Times New Roman" w:hAnsi="Times New Roman" w:cs="Times New Roman"/>
          <w:color w:val="000000"/>
          <w:sz w:val="24"/>
          <w:szCs w:val="24"/>
          <w:lang w:eastAsia="ru-RU"/>
        </w:rPr>
        <w:t xml:space="preserve"> или поручителем;</w:t>
      </w:r>
      <w:proofErr w:type="gramEnd"/>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обработка персональных данных необходима для осуществления прав и законных интересов Компании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D821D4" w:rsidRPr="00D821D4">
        <w:rPr>
          <w:rFonts w:ascii="Times New Roman" w:eastAsia="Times New Roman" w:hAnsi="Times New Roman" w:cs="Times New Roman"/>
          <w:color w:val="000000"/>
          <w:sz w:val="24"/>
          <w:szCs w:val="24"/>
          <w:lang w:eastAsia="ru-RU"/>
        </w:rP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w:t>
      </w:r>
      <w:r>
        <w:rPr>
          <w:rFonts w:ascii="Times New Roman" w:eastAsia="Times New Roman" w:hAnsi="Times New Roman" w:cs="Times New Roman"/>
          <w:color w:val="000000"/>
          <w:sz w:val="24"/>
          <w:szCs w:val="24"/>
          <w:lang w:eastAsia="ru-RU"/>
        </w:rPr>
        <w:t>е, оформленной в соответствии с требованиями законодательства Российской Федерации</w:t>
      </w:r>
      <w:r w:rsidR="00D821D4" w:rsidRPr="00D821D4">
        <w:rPr>
          <w:rFonts w:ascii="Times New Roman" w:eastAsia="Times New Roman" w:hAnsi="Times New Roman" w:cs="Times New Roman"/>
          <w:color w:val="000000"/>
          <w:sz w:val="24"/>
          <w:szCs w:val="24"/>
          <w:lang w:eastAsia="ru-RU"/>
        </w:rPr>
        <w:t>;</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осуществляется обработка персональных данных, подлежащих опубликованию или обязательному раскрытию в соответствии с федеральным законом.</w:t>
      </w:r>
    </w:p>
    <w:p w:rsidR="00D821D4" w:rsidRPr="00D821D4" w:rsidRDefault="00D821D4" w:rsidP="00A959E8">
      <w:pPr>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t>2.3. Компания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821D4" w:rsidRPr="00D821D4" w:rsidRDefault="00D821D4" w:rsidP="00A959E8">
      <w:pPr>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t>2.4. В целях информационного обеспечения в Компании могут создаваться общедоступные источники персональных данных работников, в том числе справочники и адресные книги. В общедоступные источники персональных данных с согласия работника могут включаться его фамилия, имя, отчество, дата и место рождения, должность, номера контактных телефонов, адрес электронной почты.</w:t>
      </w:r>
    </w:p>
    <w:p w:rsidR="00D821D4" w:rsidRPr="00D821D4" w:rsidRDefault="00D821D4" w:rsidP="00A959E8">
      <w:pPr>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t>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p>
    <w:p w:rsidR="00D821D4" w:rsidRPr="00D821D4" w:rsidRDefault="00D821D4" w:rsidP="00A959E8">
      <w:pPr>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t>2.5. Компания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Компании, обязано соблюдать принципы и правила обработки персональных данных, предусмотренные ФЗ-152.</w:t>
      </w:r>
    </w:p>
    <w:p w:rsidR="00D821D4" w:rsidRPr="00D821D4" w:rsidRDefault="00D821D4" w:rsidP="00A959E8">
      <w:pPr>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t>2.6. Обработка Компанией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субъект персональных данных дал согласие в письменной форме на обработку своих персональных данных;</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персональные данные сделаны общедоступными субъектом персональных данных;</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обработка персональных данных осуществляется в соответствии с законодательством Российской Федерации о противодействии терроризму, о противодействии коррупции, об исполнительном производстве, уголовно-исполнительным законодательством Российской Федерации;</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821D4" w:rsidRPr="00D821D4" w:rsidRDefault="00D821D4" w:rsidP="00A959E8">
      <w:pPr>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p>
    <w:p w:rsidR="00D821D4" w:rsidRPr="00D821D4" w:rsidRDefault="00D821D4" w:rsidP="00A959E8">
      <w:pPr>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t>2.7. Обработка персональных данных о судимости может осуществляться Компанией исключительно в случаях и в порядке, которые определяются в соответствии с федеральными законами.</w:t>
      </w:r>
    </w:p>
    <w:p w:rsidR="00D821D4" w:rsidRPr="00D821D4" w:rsidRDefault="00D821D4" w:rsidP="00A959E8">
      <w:pPr>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t>2.8. 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Компанией только при наличии согласия в письменной форме работника.</w:t>
      </w:r>
    </w:p>
    <w:p w:rsidR="00D821D4" w:rsidRPr="00D821D4" w:rsidRDefault="00D821D4" w:rsidP="00A959E8">
      <w:pPr>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t>2.9. Трансграничная передача персональных данных на территории иностранных государств может осуществляться Компанией только при наличии согласия субъекта персональных данных на трансграничную передачу его персональных данных.</w:t>
      </w:r>
    </w:p>
    <w:p w:rsidR="00D821D4" w:rsidRPr="00D821D4" w:rsidRDefault="00D821D4" w:rsidP="00A959E8">
      <w:pPr>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lastRenderedPageBreak/>
        <w:t>До начала осуществления трансграничной передачи персональных данных Компания обязана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A959E8" w:rsidRDefault="00A959E8" w:rsidP="00A959E8">
      <w:pPr>
        <w:jc w:val="both"/>
        <w:textAlignment w:val="baseline"/>
        <w:outlineLvl w:val="2"/>
        <w:rPr>
          <w:rFonts w:ascii="Times New Roman" w:eastAsia="Times New Roman" w:hAnsi="Times New Roman" w:cs="Times New Roman"/>
          <w:color w:val="000000"/>
          <w:sz w:val="24"/>
          <w:szCs w:val="24"/>
          <w:lang w:eastAsia="ru-RU"/>
        </w:rPr>
      </w:pPr>
    </w:p>
    <w:p w:rsidR="00D821D4" w:rsidRPr="00D821D4" w:rsidRDefault="00D821D4" w:rsidP="00780E66">
      <w:pPr>
        <w:jc w:val="center"/>
        <w:textAlignment w:val="baseline"/>
        <w:outlineLvl w:val="2"/>
        <w:rPr>
          <w:rFonts w:ascii="Times New Roman" w:eastAsia="Times New Roman" w:hAnsi="Times New Roman" w:cs="Times New Roman"/>
          <w:b/>
          <w:color w:val="000000"/>
          <w:sz w:val="24"/>
          <w:szCs w:val="24"/>
          <w:lang w:eastAsia="ru-RU"/>
        </w:rPr>
      </w:pPr>
      <w:r w:rsidRPr="00D821D4">
        <w:rPr>
          <w:rFonts w:ascii="Times New Roman" w:eastAsia="Times New Roman" w:hAnsi="Times New Roman" w:cs="Times New Roman"/>
          <w:b/>
          <w:color w:val="000000"/>
          <w:sz w:val="24"/>
          <w:szCs w:val="24"/>
          <w:lang w:eastAsia="ru-RU"/>
        </w:rPr>
        <w:t xml:space="preserve">3. </w:t>
      </w:r>
      <w:r w:rsidR="00A959E8" w:rsidRPr="00A959E8">
        <w:rPr>
          <w:rFonts w:ascii="Times New Roman" w:eastAsia="Times New Roman" w:hAnsi="Times New Roman" w:cs="Times New Roman"/>
          <w:b/>
          <w:color w:val="000000"/>
          <w:sz w:val="24"/>
          <w:szCs w:val="24"/>
          <w:lang w:eastAsia="ru-RU"/>
        </w:rPr>
        <w:t>П</w:t>
      </w:r>
      <w:r w:rsidRPr="00D821D4">
        <w:rPr>
          <w:rFonts w:ascii="Times New Roman" w:eastAsia="Times New Roman" w:hAnsi="Times New Roman" w:cs="Times New Roman"/>
          <w:b/>
          <w:color w:val="000000"/>
          <w:sz w:val="24"/>
          <w:szCs w:val="24"/>
          <w:lang w:eastAsia="ru-RU"/>
        </w:rPr>
        <w:t>рава субъекта персональных данных</w:t>
      </w:r>
      <w:r w:rsidR="00A959E8">
        <w:rPr>
          <w:rFonts w:ascii="Times New Roman" w:eastAsia="Times New Roman" w:hAnsi="Times New Roman" w:cs="Times New Roman"/>
          <w:b/>
          <w:color w:val="000000"/>
          <w:sz w:val="24"/>
          <w:szCs w:val="24"/>
          <w:lang w:eastAsia="ru-RU"/>
        </w:rPr>
        <w:t>.</w:t>
      </w:r>
    </w:p>
    <w:p w:rsidR="00D821D4" w:rsidRPr="00D821D4" w:rsidRDefault="00D821D4" w:rsidP="00A959E8">
      <w:pPr>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t>3.1. Субъект персональных данных принимает решение о предоставлении его персональных данных и даёт согласие на их обработку свободно, своей волей и в своём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D821D4" w:rsidRPr="00D821D4" w:rsidRDefault="00D821D4" w:rsidP="00A959E8">
      <w:pPr>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t xml:space="preserve">Обязанность </w:t>
      </w:r>
      <w:proofErr w:type="gramStart"/>
      <w:r w:rsidRPr="00D821D4">
        <w:rPr>
          <w:rFonts w:ascii="Times New Roman" w:eastAsia="Times New Roman" w:hAnsi="Times New Roman" w:cs="Times New Roman"/>
          <w:color w:val="000000"/>
          <w:sz w:val="24"/>
          <w:szCs w:val="24"/>
          <w:lang w:eastAsia="ru-RU"/>
        </w:rPr>
        <w:t>предоставить доказательство</w:t>
      </w:r>
      <w:proofErr w:type="gramEnd"/>
      <w:r w:rsidRPr="00D821D4">
        <w:rPr>
          <w:rFonts w:ascii="Times New Roman" w:eastAsia="Times New Roman" w:hAnsi="Times New Roman" w:cs="Times New Roman"/>
          <w:color w:val="000000"/>
          <w:sz w:val="24"/>
          <w:szCs w:val="24"/>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Компанию.</w:t>
      </w:r>
    </w:p>
    <w:p w:rsidR="00D821D4" w:rsidRPr="00D821D4" w:rsidRDefault="00D821D4" w:rsidP="00A959E8">
      <w:pPr>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t>3.2. Субъект персональных данных имеет право на получение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Компании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821D4" w:rsidRPr="00D821D4" w:rsidRDefault="00D821D4" w:rsidP="00A959E8">
      <w:pPr>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t>3.3. Обработка персональных данных в целях продвижения товаров, работ, услуг на рынке путём осуществления прямых контактов с потенциальным потребителем с помощью сре</w:t>
      </w:r>
      <w:proofErr w:type="gramStart"/>
      <w:r w:rsidRPr="00D821D4">
        <w:rPr>
          <w:rFonts w:ascii="Times New Roman" w:eastAsia="Times New Roman" w:hAnsi="Times New Roman" w:cs="Times New Roman"/>
          <w:color w:val="000000"/>
          <w:sz w:val="24"/>
          <w:szCs w:val="24"/>
          <w:lang w:eastAsia="ru-RU"/>
        </w:rPr>
        <w:t>дств св</w:t>
      </w:r>
      <w:proofErr w:type="gramEnd"/>
      <w:r w:rsidRPr="00D821D4">
        <w:rPr>
          <w:rFonts w:ascii="Times New Roman" w:eastAsia="Times New Roman" w:hAnsi="Times New Roman" w:cs="Times New Roman"/>
          <w:color w:val="000000"/>
          <w:sz w:val="24"/>
          <w:szCs w:val="24"/>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w:t>
      </w:r>
    </w:p>
    <w:p w:rsidR="00D821D4" w:rsidRPr="00D821D4" w:rsidRDefault="00D821D4" w:rsidP="00A959E8">
      <w:pPr>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t>Компания обязана немедленно прекратить по требованию субъекта персональных данных обработку его персональных данных в вышеуказанных целях.</w:t>
      </w:r>
    </w:p>
    <w:p w:rsidR="00D821D4" w:rsidRPr="00D821D4" w:rsidRDefault="00D821D4" w:rsidP="00A959E8">
      <w:pPr>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t>3.4.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D821D4" w:rsidRPr="00D821D4" w:rsidRDefault="00D821D4" w:rsidP="00A959E8">
      <w:pPr>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t>3.5. Если субъект персональных данных считает, что Компания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w:t>
      </w:r>
      <w:r w:rsidR="00A959E8">
        <w:rPr>
          <w:rFonts w:ascii="Times New Roman" w:eastAsia="Times New Roman" w:hAnsi="Times New Roman" w:cs="Times New Roman"/>
          <w:color w:val="000000"/>
          <w:sz w:val="24"/>
          <w:szCs w:val="24"/>
          <w:lang w:eastAsia="ru-RU"/>
        </w:rPr>
        <w:t xml:space="preserve">вия или бездействие Компании </w:t>
      </w:r>
      <w:proofErr w:type="gramStart"/>
      <w:r w:rsidR="00A959E8">
        <w:rPr>
          <w:rFonts w:ascii="Times New Roman" w:eastAsia="Times New Roman" w:hAnsi="Times New Roman" w:cs="Times New Roman"/>
          <w:color w:val="000000"/>
          <w:sz w:val="24"/>
          <w:szCs w:val="24"/>
          <w:lang w:eastAsia="ru-RU"/>
        </w:rPr>
        <w:t>в</w:t>
      </w:r>
      <w:proofErr w:type="gramEnd"/>
      <w:r w:rsidR="00A959E8">
        <w:rPr>
          <w:rFonts w:ascii="Times New Roman" w:eastAsia="Times New Roman" w:hAnsi="Times New Roman" w:cs="Times New Roman"/>
          <w:color w:val="000000"/>
          <w:sz w:val="24"/>
          <w:szCs w:val="24"/>
          <w:lang w:eastAsia="ru-RU"/>
        </w:rPr>
        <w:t xml:space="preserve"> </w:t>
      </w:r>
      <w:proofErr w:type="gramStart"/>
      <w:r w:rsidR="00A959E8">
        <w:rPr>
          <w:rFonts w:ascii="Times New Roman" w:eastAsia="Times New Roman" w:hAnsi="Times New Roman" w:cs="Times New Roman"/>
          <w:color w:val="000000"/>
          <w:sz w:val="24"/>
          <w:szCs w:val="24"/>
          <w:lang w:eastAsia="ru-RU"/>
        </w:rPr>
        <w:t>у</w:t>
      </w:r>
      <w:r w:rsidRPr="00D821D4">
        <w:rPr>
          <w:rFonts w:ascii="Times New Roman" w:eastAsia="Times New Roman" w:hAnsi="Times New Roman" w:cs="Times New Roman"/>
          <w:color w:val="000000"/>
          <w:sz w:val="24"/>
          <w:szCs w:val="24"/>
          <w:lang w:eastAsia="ru-RU"/>
        </w:rPr>
        <w:t>полномоченный</w:t>
      </w:r>
      <w:proofErr w:type="gramEnd"/>
      <w:r w:rsidRPr="00D821D4">
        <w:rPr>
          <w:rFonts w:ascii="Times New Roman" w:eastAsia="Times New Roman" w:hAnsi="Times New Roman" w:cs="Times New Roman"/>
          <w:color w:val="000000"/>
          <w:sz w:val="24"/>
          <w:szCs w:val="24"/>
          <w:lang w:eastAsia="ru-RU"/>
        </w:rPr>
        <w:t xml:space="preserve"> орган по защите прав субъектов персональных данных или в судебном порядке.</w:t>
      </w:r>
    </w:p>
    <w:p w:rsidR="00D821D4" w:rsidRPr="00D821D4" w:rsidRDefault="00D821D4" w:rsidP="00A959E8">
      <w:pPr>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959E8" w:rsidRDefault="00A959E8" w:rsidP="00A959E8">
      <w:pPr>
        <w:jc w:val="both"/>
        <w:textAlignment w:val="baseline"/>
        <w:outlineLvl w:val="2"/>
        <w:rPr>
          <w:rFonts w:ascii="Times New Roman" w:eastAsia="Times New Roman" w:hAnsi="Times New Roman" w:cs="Times New Roman"/>
          <w:color w:val="000000"/>
          <w:sz w:val="24"/>
          <w:szCs w:val="24"/>
          <w:lang w:eastAsia="ru-RU"/>
        </w:rPr>
      </w:pPr>
    </w:p>
    <w:p w:rsidR="00D821D4" w:rsidRPr="00D821D4" w:rsidRDefault="00D821D4" w:rsidP="00780E66">
      <w:pPr>
        <w:jc w:val="center"/>
        <w:textAlignment w:val="baseline"/>
        <w:outlineLvl w:val="2"/>
        <w:rPr>
          <w:rFonts w:ascii="Times New Roman" w:eastAsia="Times New Roman" w:hAnsi="Times New Roman" w:cs="Times New Roman"/>
          <w:b/>
          <w:color w:val="000000"/>
          <w:sz w:val="24"/>
          <w:szCs w:val="24"/>
          <w:lang w:eastAsia="ru-RU"/>
        </w:rPr>
      </w:pPr>
      <w:r w:rsidRPr="00D821D4">
        <w:rPr>
          <w:rFonts w:ascii="Times New Roman" w:eastAsia="Times New Roman" w:hAnsi="Times New Roman" w:cs="Times New Roman"/>
          <w:b/>
          <w:color w:val="000000"/>
          <w:sz w:val="24"/>
          <w:szCs w:val="24"/>
          <w:lang w:eastAsia="ru-RU"/>
        </w:rPr>
        <w:t>4. Обеспечение безопасности персональных данных</w:t>
      </w:r>
      <w:r w:rsidR="00A959E8">
        <w:rPr>
          <w:rFonts w:ascii="Times New Roman" w:eastAsia="Times New Roman" w:hAnsi="Times New Roman" w:cs="Times New Roman"/>
          <w:b/>
          <w:color w:val="000000"/>
          <w:sz w:val="24"/>
          <w:szCs w:val="24"/>
          <w:lang w:eastAsia="ru-RU"/>
        </w:rPr>
        <w:t>.</w:t>
      </w:r>
    </w:p>
    <w:p w:rsidR="00D821D4" w:rsidRPr="00D821D4" w:rsidRDefault="00D821D4" w:rsidP="00A959E8">
      <w:pPr>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t>4.1. Безопасность персональных данных, обрабатываемых Компанией, обеспечивается реализацией правовых, организационных, технических и программных мер, необходимых и достаточных для обеспечения требований федерального законодательства в области защиты персональных данных.</w:t>
      </w:r>
    </w:p>
    <w:p w:rsidR="00D821D4" w:rsidRPr="00D821D4" w:rsidRDefault="00D821D4" w:rsidP="00A959E8">
      <w:pPr>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t>4.2. Для целенаправленного создания в Компании неблагоприятных условий и труднопреодолимых препятствий для нарушителей, пытающихся осуществить несанкционированный доступ к персональным данным в целях овладения ими, их видоизменения, уничтожения, заражения вредоносной компьютерной программой, подмены и совершения иных несанкционированных действий Компанией применяются следующие организационно-технические меры:</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D821D4" w:rsidRPr="00D821D4">
        <w:rPr>
          <w:rFonts w:ascii="Times New Roman" w:eastAsia="Times New Roman" w:hAnsi="Times New Roman" w:cs="Times New Roman"/>
          <w:color w:val="000000"/>
          <w:sz w:val="24"/>
          <w:szCs w:val="24"/>
          <w:lang w:eastAsia="ru-RU"/>
        </w:rPr>
        <w:t xml:space="preserve"> назначение должностных лиц, ответственных за организацию обработки и защиты персональных данных;</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ограничение и регламентация состава работников, имеющих доступ к персональным данным;</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ознакомление работников с требованиями федерального законодательства и нормативных документов Компании по обработке и защите персональных данных;</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обеспечение учёта и хранения материальных носителей информации и их обращения, исключающего хищение, подмену, несанкционированное копирование и уничтожение;</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определение угроз безопасности персональных данных при их обработке, формирование на их основе моделей угроз;</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разработка на основе модели угроз системы защиты персональных данных для соответствующего класса информационных систем;</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проверка готовности и эффективности использования средств защиты информации;</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реализация разрешительной системы доступа пользователей к информационным ресурсам, программно-аппаратным средствам обработки и защиты информации;</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регистрация и учёт действий пользователей информационных систем персональных данных;</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парольная защита доступа пользователей к информационной системе персональных данных;</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применение средств контроля доступа к коммуникационным портам, устройствам ввода-вывода информации, съёмным машинным носителям и внешним накопителям информации;</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применение в необходимых случаях сре</w:t>
      </w:r>
      <w:proofErr w:type="gramStart"/>
      <w:r w:rsidR="00D821D4" w:rsidRPr="00D821D4">
        <w:rPr>
          <w:rFonts w:ascii="Times New Roman" w:eastAsia="Times New Roman" w:hAnsi="Times New Roman" w:cs="Times New Roman"/>
          <w:color w:val="000000"/>
          <w:sz w:val="24"/>
          <w:szCs w:val="24"/>
          <w:lang w:eastAsia="ru-RU"/>
        </w:rPr>
        <w:t>дств кр</w:t>
      </w:r>
      <w:proofErr w:type="gramEnd"/>
      <w:r w:rsidR="00D821D4" w:rsidRPr="00D821D4">
        <w:rPr>
          <w:rFonts w:ascii="Times New Roman" w:eastAsia="Times New Roman" w:hAnsi="Times New Roman" w:cs="Times New Roman"/>
          <w:color w:val="000000"/>
          <w:sz w:val="24"/>
          <w:szCs w:val="24"/>
          <w:lang w:eastAsia="ru-RU"/>
        </w:rPr>
        <w:t>иптографической защиты информации для обеспечения безопасности персональных данных при передаче по открытым каналам связи и хранении на машинных носителях информации;</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осуществление антивирусного контроля, предотвращение внедрения в корпоративную сеть вредоносных программ (программ-вирусов) и программных закладок;</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применение межсетевого экранирования;</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обнаружение вторжений в корпоративную сеть Компании, нарушающих или создающих предпосылки к нарушению установленных требований по обеспечению безопасности персональных данных;</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обучение работников, использующих средства защиты информации, применяемые в информационных системах персональных данных, правилам работы с ними;</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учёт применяемых средств защиты информации, эксплуатационной и технической документации к ним;</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использование средств защиты информации, прошедших в установленном порядке процедуру оценки соответствия;</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проведение мониторинга действий пользователей, проведение разбирательств по фактам нарушения требований безопасности персональных данных;</w:t>
      </w:r>
    </w:p>
    <w:p w:rsidR="00D821D4" w:rsidRPr="00D821D4" w:rsidRDefault="00A959E8" w:rsidP="00A959E8">
      <w:pPr>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821D4" w:rsidRPr="00D821D4">
        <w:rPr>
          <w:rFonts w:ascii="Times New Roman" w:eastAsia="Times New Roman" w:hAnsi="Times New Roman" w:cs="Times New Roman"/>
          <w:color w:val="000000"/>
          <w:sz w:val="24"/>
          <w:szCs w:val="24"/>
          <w:lang w:eastAsia="ru-RU"/>
        </w:rPr>
        <w:t xml:space="preserve"> поддержание технических средств охраны</w:t>
      </w:r>
      <w:r w:rsidR="00780E66">
        <w:rPr>
          <w:rFonts w:ascii="Times New Roman" w:eastAsia="Times New Roman" w:hAnsi="Times New Roman" w:cs="Times New Roman"/>
          <w:color w:val="000000"/>
          <w:sz w:val="24"/>
          <w:szCs w:val="24"/>
          <w:lang w:eastAsia="ru-RU"/>
        </w:rPr>
        <w:t xml:space="preserve"> </w:t>
      </w:r>
      <w:r w:rsidR="00D821D4" w:rsidRPr="00D821D4">
        <w:rPr>
          <w:rFonts w:ascii="Times New Roman" w:eastAsia="Times New Roman" w:hAnsi="Times New Roman" w:cs="Times New Roman"/>
          <w:color w:val="000000"/>
          <w:sz w:val="24"/>
          <w:szCs w:val="24"/>
          <w:lang w:eastAsia="ru-RU"/>
        </w:rPr>
        <w:t>помещений в состоянии постоянной готовности.</w:t>
      </w:r>
    </w:p>
    <w:p w:rsidR="00780E66" w:rsidRDefault="00780E66" w:rsidP="00A959E8">
      <w:pPr>
        <w:jc w:val="both"/>
        <w:textAlignment w:val="baseline"/>
        <w:outlineLvl w:val="2"/>
        <w:rPr>
          <w:rFonts w:ascii="Times New Roman" w:eastAsia="Times New Roman" w:hAnsi="Times New Roman" w:cs="Times New Roman"/>
          <w:color w:val="000000"/>
          <w:sz w:val="24"/>
          <w:szCs w:val="24"/>
          <w:lang w:eastAsia="ru-RU"/>
        </w:rPr>
      </w:pPr>
    </w:p>
    <w:p w:rsidR="00D821D4" w:rsidRPr="00D821D4" w:rsidRDefault="00D821D4" w:rsidP="00780E66">
      <w:pPr>
        <w:jc w:val="center"/>
        <w:textAlignment w:val="baseline"/>
        <w:outlineLvl w:val="2"/>
        <w:rPr>
          <w:rFonts w:ascii="Times New Roman" w:eastAsia="Times New Roman" w:hAnsi="Times New Roman" w:cs="Times New Roman"/>
          <w:b/>
          <w:color w:val="000000"/>
          <w:sz w:val="24"/>
          <w:szCs w:val="24"/>
          <w:lang w:eastAsia="ru-RU"/>
        </w:rPr>
      </w:pPr>
      <w:r w:rsidRPr="00D821D4">
        <w:rPr>
          <w:rFonts w:ascii="Times New Roman" w:eastAsia="Times New Roman" w:hAnsi="Times New Roman" w:cs="Times New Roman"/>
          <w:b/>
          <w:color w:val="000000"/>
          <w:sz w:val="24"/>
          <w:szCs w:val="24"/>
          <w:lang w:eastAsia="ru-RU"/>
        </w:rPr>
        <w:t>5. Заключительные положения</w:t>
      </w:r>
      <w:r w:rsidR="00780E66" w:rsidRPr="00780E66">
        <w:rPr>
          <w:rFonts w:ascii="Times New Roman" w:eastAsia="Times New Roman" w:hAnsi="Times New Roman" w:cs="Times New Roman"/>
          <w:b/>
          <w:color w:val="000000"/>
          <w:sz w:val="24"/>
          <w:szCs w:val="24"/>
          <w:lang w:eastAsia="ru-RU"/>
        </w:rPr>
        <w:t>.</w:t>
      </w:r>
    </w:p>
    <w:p w:rsidR="00D821D4" w:rsidRPr="00D821D4" w:rsidRDefault="00D821D4" w:rsidP="00A959E8">
      <w:pPr>
        <w:jc w:val="both"/>
        <w:textAlignment w:val="baseline"/>
        <w:rPr>
          <w:rFonts w:ascii="Times New Roman" w:eastAsia="Times New Roman" w:hAnsi="Times New Roman" w:cs="Times New Roman"/>
          <w:color w:val="000000"/>
          <w:sz w:val="24"/>
          <w:szCs w:val="24"/>
          <w:lang w:eastAsia="ru-RU"/>
        </w:rPr>
      </w:pPr>
      <w:r w:rsidRPr="00D821D4">
        <w:rPr>
          <w:rFonts w:ascii="Times New Roman" w:eastAsia="Times New Roman" w:hAnsi="Times New Roman" w:cs="Times New Roman"/>
          <w:color w:val="000000"/>
          <w:sz w:val="24"/>
          <w:szCs w:val="24"/>
          <w:lang w:eastAsia="ru-RU"/>
        </w:rPr>
        <w:t>5.1. Иные права и обязанности Компании, как оператора персональных данных, определяются законодательством Российской Федерации в области персональных данных.</w:t>
      </w:r>
    </w:p>
    <w:p w:rsidR="00D821D4" w:rsidRPr="00A959E8" w:rsidRDefault="00780E66" w:rsidP="00A959E8">
      <w:pPr>
        <w:pStyle w:val="a3"/>
        <w:spacing w:before="0" w:beforeAutospacing="0" w:after="0" w:afterAutospacing="0"/>
        <w:jc w:val="both"/>
        <w:rPr>
          <w:color w:val="404041"/>
        </w:rPr>
      </w:pPr>
      <w:r>
        <w:rPr>
          <w:color w:val="000000"/>
        </w:rPr>
        <w:t xml:space="preserve">5.2. </w:t>
      </w:r>
      <w:r w:rsidR="00D821D4" w:rsidRPr="00D821D4">
        <w:rPr>
          <w:color w:val="000000"/>
        </w:rPr>
        <w:t xml:space="preserve">Должностные лица Компании,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w:t>
      </w:r>
      <w:r>
        <w:rPr>
          <w:color w:val="000000"/>
        </w:rPr>
        <w:t>законодательством Российской Федерации.</w:t>
      </w:r>
    </w:p>
    <w:sectPr w:rsidR="00D821D4" w:rsidRPr="00A959E8" w:rsidSect="006C4971">
      <w:pgSz w:w="11906" w:h="16838"/>
      <w:pgMar w:top="851" w:right="566" w:bottom="851" w:left="1418"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D821D4"/>
    <w:rsid w:val="000010F3"/>
    <w:rsid w:val="0000148C"/>
    <w:rsid w:val="000028EE"/>
    <w:rsid w:val="00006D70"/>
    <w:rsid w:val="000070C0"/>
    <w:rsid w:val="00007544"/>
    <w:rsid w:val="00010175"/>
    <w:rsid w:val="00015565"/>
    <w:rsid w:val="00032A8E"/>
    <w:rsid w:val="00067FF5"/>
    <w:rsid w:val="000749A2"/>
    <w:rsid w:val="0007653B"/>
    <w:rsid w:val="00081478"/>
    <w:rsid w:val="000818C8"/>
    <w:rsid w:val="00092C69"/>
    <w:rsid w:val="00096C50"/>
    <w:rsid w:val="000A1323"/>
    <w:rsid w:val="000A5155"/>
    <w:rsid w:val="000B32B4"/>
    <w:rsid w:val="000B60F6"/>
    <w:rsid w:val="000B671D"/>
    <w:rsid w:val="000C47C5"/>
    <w:rsid w:val="000D44EA"/>
    <w:rsid w:val="000D6283"/>
    <w:rsid w:val="000E12EC"/>
    <w:rsid w:val="000E1CE1"/>
    <w:rsid w:val="000E30EA"/>
    <w:rsid w:val="000F2E99"/>
    <w:rsid w:val="000F5288"/>
    <w:rsid w:val="000F6B54"/>
    <w:rsid w:val="00115238"/>
    <w:rsid w:val="00160785"/>
    <w:rsid w:val="00161FE0"/>
    <w:rsid w:val="001679C3"/>
    <w:rsid w:val="00173252"/>
    <w:rsid w:val="001964B1"/>
    <w:rsid w:val="00196D69"/>
    <w:rsid w:val="00196FB1"/>
    <w:rsid w:val="001A4B8C"/>
    <w:rsid w:val="001B67BC"/>
    <w:rsid w:val="001C37D3"/>
    <w:rsid w:val="001D2895"/>
    <w:rsid w:val="001D43F6"/>
    <w:rsid w:val="001E4568"/>
    <w:rsid w:val="00225DAB"/>
    <w:rsid w:val="00230405"/>
    <w:rsid w:val="002513DB"/>
    <w:rsid w:val="0026445C"/>
    <w:rsid w:val="00281847"/>
    <w:rsid w:val="00297F2D"/>
    <w:rsid w:val="002B36B1"/>
    <w:rsid w:val="002C5DA0"/>
    <w:rsid w:val="002E0E98"/>
    <w:rsid w:val="002E2541"/>
    <w:rsid w:val="002E3A39"/>
    <w:rsid w:val="002E7FC8"/>
    <w:rsid w:val="00301691"/>
    <w:rsid w:val="00302073"/>
    <w:rsid w:val="003039BA"/>
    <w:rsid w:val="0031630A"/>
    <w:rsid w:val="00316D82"/>
    <w:rsid w:val="00321535"/>
    <w:rsid w:val="003243C8"/>
    <w:rsid w:val="00324DA1"/>
    <w:rsid w:val="00333F16"/>
    <w:rsid w:val="00343047"/>
    <w:rsid w:val="003478A9"/>
    <w:rsid w:val="00353E39"/>
    <w:rsid w:val="00354897"/>
    <w:rsid w:val="003703F8"/>
    <w:rsid w:val="003757B4"/>
    <w:rsid w:val="00375BB2"/>
    <w:rsid w:val="00382AFF"/>
    <w:rsid w:val="003942E6"/>
    <w:rsid w:val="003A3661"/>
    <w:rsid w:val="003A6A9F"/>
    <w:rsid w:val="003B21FB"/>
    <w:rsid w:val="003B294D"/>
    <w:rsid w:val="003D4FFE"/>
    <w:rsid w:val="003D76B6"/>
    <w:rsid w:val="003F2E20"/>
    <w:rsid w:val="003F4661"/>
    <w:rsid w:val="003F4F0B"/>
    <w:rsid w:val="003F54D8"/>
    <w:rsid w:val="00404728"/>
    <w:rsid w:val="00411592"/>
    <w:rsid w:val="00417059"/>
    <w:rsid w:val="00427F90"/>
    <w:rsid w:val="00434513"/>
    <w:rsid w:val="00440778"/>
    <w:rsid w:val="00441537"/>
    <w:rsid w:val="00450A38"/>
    <w:rsid w:val="004620CE"/>
    <w:rsid w:val="00466DFE"/>
    <w:rsid w:val="004721DD"/>
    <w:rsid w:val="004812B6"/>
    <w:rsid w:val="004845B6"/>
    <w:rsid w:val="00491B1B"/>
    <w:rsid w:val="00493274"/>
    <w:rsid w:val="00494F6E"/>
    <w:rsid w:val="004A6A5B"/>
    <w:rsid w:val="004C1DAE"/>
    <w:rsid w:val="004C76A2"/>
    <w:rsid w:val="004D39A1"/>
    <w:rsid w:val="004E1AF3"/>
    <w:rsid w:val="004E2DFD"/>
    <w:rsid w:val="004E5D32"/>
    <w:rsid w:val="004E68E2"/>
    <w:rsid w:val="004F134B"/>
    <w:rsid w:val="004F4156"/>
    <w:rsid w:val="004F5043"/>
    <w:rsid w:val="004F66C9"/>
    <w:rsid w:val="004F6D4E"/>
    <w:rsid w:val="00503A81"/>
    <w:rsid w:val="0051104E"/>
    <w:rsid w:val="005355D5"/>
    <w:rsid w:val="005425C1"/>
    <w:rsid w:val="00545F14"/>
    <w:rsid w:val="0055292B"/>
    <w:rsid w:val="00557A9C"/>
    <w:rsid w:val="00586A82"/>
    <w:rsid w:val="005A7168"/>
    <w:rsid w:val="005A7E37"/>
    <w:rsid w:val="005B09F4"/>
    <w:rsid w:val="005B7DC3"/>
    <w:rsid w:val="005C5972"/>
    <w:rsid w:val="005F789B"/>
    <w:rsid w:val="006050CD"/>
    <w:rsid w:val="00616425"/>
    <w:rsid w:val="006172FF"/>
    <w:rsid w:val="006350E5"/>
    <w:rsid w:val="00640BC3"/>
    <w:rsid w:val="00641707"/>
    <w:rsid w:val="00643426"/>
    <w:rsid w:val="00650C6E"/>
    <w:rsid w:val="0065108B"/>
    <w:rsid w:val="00651AE2"/>
    <w:rsid w:val="006524CE"/>
    <w:rsid w:val="0065713B"/>
    <w:rsid w:val="00682873"/>
    <w:rsid w:val="006930A8"/>
    <w:rsid w:val="00694EA8"/>
    <w:rsid w:val="006A5445"/>
    <w:rsid w:val="006B734D"/>
    <w:rsid w:val="006C0818"/>
    <w:rsid w:val="006C4971"/>
    <w:rsid w:val="006C70C3"/>
    <w:rsid w:val="006C7BFE"/>
    <w:rsid w:val="006D0206"/>
    <w:rsid w:val="006D54BB"/>
    <w:rsid w:val="006E4373"/>
    <w:rsid w:val="006F0406"/>
    <w:rsid w:val="006F1CD1"/>
    <w:rsid w:val="006F715C"/>
    <w:rsid w:val="00706127"/>
    <w:rsid w:val="00707F17"/>
    <w:rsid w:val="007144F1"/>
    <w:rsid w:val="00717417"/>
    <w:rsid w:val="00717FFE"/>
    <w:rsid w:val="00734FB1"/>
    <w:rsid w:val="00735AA0"/>
    <w:rsid w:val="00737285"/>
    <w:rsid w:val="00737C6C"/>
    <w:rsid w:val="00751EA5"/>
    <w:rsid w:val="0076683E"/>
    <w:rsid w:val="00772CCF"/>
    <w:rsid w:val="00780C61"/>
    <w:rsid w:val="00780E66"/>
    <w:rsid w:val="007835EC"/>
    <w:rsid w:val="0078580C"/>
    <w:rsid w:val="00785E53"/>
    <w:rsid w:val="0079000F"/>
    <w:rsid w:val="00794D67"/>
    <w:rsid w:val="00797678"/>
    <w:rsid w:val="00797D8D"/>
    <w:rsid w:val="00797F1B"/>
    <w:rsid w:val="007A11A3"/>
    <w:rsid w:val="007A5B51"/>
    <w:rsid w:val="007B0978"/>
    <w:rsid w:val="007B48EC"/>
    <w:rsid w:val="007C15E7"/>
    <w:rsid w:val="007C2F1D"/>
    <w:rsid w:val="007C6A56"/>
    <w:rsid w:val="007D0443"/>
    <w:rsid w:val="007E154C"/>
    <w:rsid w:val="007E1B8A"/>
    <w:rsid w:val="007E35EE"/>
    <w:rsid w:val="007E6EE2"/>
    <w:rsid w:val="007E7839"/>
    <w:rsid w:val="007F1093"/>
    <w:rsid w:val="008026DF"/>
    <w:rsid w:val="00802BFC"/>
    <w:rsid w:val="008069E8"/>
    <w:rsid w:val="00817A62"/>
    <w:rsid w:val="00831451"/>
    <w:rsid w:val="008372D5"/>
    <w:rsid w:val="00844312"/>
    <w:rsid w:val="00845601"/>
    <w:rsid w:val="008515F0"/>
    <w:rsid w:val="00884240"/>
    <w:rsid w:val="00885292"/>
    <w:rsid w:val="00891F7B"/>
    <w:rsid w:val="00894AF5"/>
    <w:rsid w:val="008A0A20"/>
    <w:rsid w:val="008B4845"/>
    <w:rsid w:val="008C3EF3"/>
    <w:rsid w:val="008C4E43"/>
    <w:rsid w:val="008D39F6"/>
    <w:rsid w:val="008F1BF5"/>
    <w:rsid w:val="008F46D8"/>
    <w:rsid w:val="00907681"/>
    <w:rsid w:val="00915645"/>
    <w:rsid w:val="00920F2A"/>
    <w:rsid w:val="00922CE6"/>
    <w:rsid w:val="00926C75"/>
    <w:rsid w:val="00933EB4"/>
    <w:rsid w:val="009340B7"/>
    <w:rsid w:val="009349A9"/>
    <w:rsid w:val="00960327"/>
    <w:rsid w:val="00962919"/>
    <w:rsid w:val="00965012"/>
    <w:rsid w:val="00974535"/>
    <w:rsid w:val="00974C26"/>
    <w:rsid w:val="0099080F"/>
    <w:rsid w:val="00996E48"/>
    <w:rsid w:val="009A062D"/>
    <w:rsid w:val="009A371E"/>
    <w:rsid w:val="009B6758"/>
    <w:rsid w:val="009D6BEB"/>
    <w:rsid w:val="009E3454"/>
    <w:rsid w:val="009E52BD"/>
    <w:rsid w:val="009E608A"/>
    <w:rsid w:val="009F4B51"/>
    <w:rsid w:val="00A03075"/>
    <w:rsid w:val="00A07909"/>
    <w:rsid w:val="00A11685"/>
    <w:rsid w:val="00A1184D"/>
    <w:rsid w:val="00A13A4F"/>
    <w:rsid w:val="00A14755"/>
    <w:rsid w:val="00A17904"/>
    <w:rsid w:val="00A21DB3"/>
    <w:rsid w:val="00A3065A"/>
    <w:rsid w:val="00A35E7D"/>
    <w:rsid w:val="00A401B5"/>
    <w:rsid w:val="00A4684E"/>
    <w:rsid w:val="00A50F60"/>
    <w:rsid w:val="00A5396F"/>
    <w:rsid w:val="00A5468F"/>
    <w:rsid w:val="00A640D7"/>
    <w:rsid w:val="00A7720A"/>
    <w:rsid w:val="00A80D76"/>
    <w:rsid w:val="00A81191"/>
    <w:rsid w:val="00A82FA1"/>
    <w:rsid w:val="00A86CB9"/>
    <w:rsid w:val="00A87BFB"/>
    <w:rsid w:val="00A946E8"/>
    <w:rsid w:val="00A959E8"/>
    <w:rsid w:val="00A962B4"/>
    <w:rsid w:val="00A9672D"/>
    <w:rsid w:val="00AA3913"/>
    <w:rsid w:val="00AA3932"/>
    <w:rsid w:val="00AB1B7B"/>
    <w:rsid w:val="00AB3A4D"/>
    <w:rsid w:val="00AC001F"/>
    <w:rsid w:val="00AD6748"/>
    <w:rsid w:val="00AE1BC1"/>
    <w:rsid w:val="00AF7821"/>
    <w:rsid w:val="00B00266"/>
    <w:rsid w:val="00B06237"/>
    <w:rsid w:val="00B3231A"/>
    <w:rsid w:val="00B37690"/>
    <w:rsid w:val="00B521A9"/>
    <w:rsid w:val="00B52755"/>
    <w:rsid w:val="00B54E57"/>
    <w:rsid w:val="00B57070"/>
    <w:rsid w:val="00B5794E"/>
    <w:rsid w:val="00B6671E"/>
    <w:rsid w:val="00B66CD8"/>
    <w:rsid w:val="00B712E7"/>
    <w:rsid w:val="00B74A62"/>
    <w:rsid w:val="00B762D0"/>
    <w:rsid w:val="00B8250B"/>
    <w:rsid w:val="00B951D9"/>
    <w:rsid w:val="00B96F2A"/>
    <w:rsid w:val="00BA304F"/>
    <w:rsid w:val="00BA6572"/>
    <w:rsid w:val="00BA6FC0"/>
    <w:rsid w:val="00BC2A1C"/>
    <w:rsid w:val="00BD5E03"/>
    <w:rsid w:val="00BD5F09"/>
    <w:rsid w:val="00BE3625"/>
    <w:rsid w:val="00BE45B3"/>
    <w:rsid w:val="00BE4A80"/>
    <w:rsid w:val="00BF0415"/>
    <w:rsid w:val="00BF3A32"/>
    <w:rsid w:val="00C015C9"/>
    <w:rsid w:val="00C11F85"/>
    <w:rsid w:val="00C34240"/>
    <w:rsid w:val="00C41F79"/>
    <w:rsid w:val="00C43DCE"/>
    <w:rsid w:val="00C45DB0"/>
    <w:rsid w:val="00C501B9"/>
    <w:rsid w:val="00C5272F"/>
    <w:rsid w:val="00C56F72"/>
    <w:rsid w:val="00CB0A9C"/>
    <w:rsid w:val="00CB38D1"/>
    <w:rsid w:val="00CB7646"/>
    <w:rsid w:val="00CC0506"/>
    <w:rsid w:val="00CC26DE"/>
    <w:rsid w:val="00CC328B"/>
    <w:rsid w:val="00CC781B"/>
    <w:rsid w:val="00CE2565"/>
    <w:rsid w:val="00CE4BFC"/>
    <w:rsid w:val="00CF67C8"/>
    <w:rsid w:val="00D13E50"/>
    <w:rsid w:val="00D1658E"/>
    <w:rsid w:val="00D33283"/>
    <w:rsid w:val="00D339D4"/>
    <w:rsid w:val="00D34FCA"/>
    <w:rsid w:val="00D40151"/>
    <w:rsid w:val="00D50C62"/>
    <w:rsid w:val="00D540D4"/>
    <w:rsid w:val="00D574CC"/>
    <w:rsid w:val="00D579B0"/>
    <w:rsid w:val="00D60CFD"/>
    <w:rsid w:val="00D61EAE"/>
    <w:rsid w:val="00D70CF6"/>
    <w:rsid w:val="00D749FA"/>
    <w:rsid w:val="00D821D4"/>
    <w:rsid w:val="00D825F7"/>
    <w:rsid w:val="00D85F3C"/>
    <w:rsid w:val="00D96C0C"/>
    <w:rsid w:val="00DA15B7"/>
    <w:rsid w:val="00DC3D63"/>
    <w:rsid w:val="00DC67F2"/>
    <w:rsid w:val="00DC7DB4"/>
    <w:rsid w:val="00DD20C4"/>
    <w:rsid w:val="00DD50B8"/>
    <w:rsid w:val="00DF0C9E"/>
    <w:rsid w:val="00E05FAF"/>
    <w:rsid w:val="00E10EEF"/>
    <w:rsid w:val="00E1498D"/>
    <w:rsid w:val="00E21A61"/>
    <w:rsid w:val="00E21EF0"/>
    <w:rsid w:val="00E251AA"/>
    <w:rsid w:val="00E32990"/>
    <w:rsid w:val="00E55865"/>
    <w:rsid w:val="00E60F1B"/>
    <w:rsid w:val="00E672B2"/>
    <w:rsid w:val="00E67521"/>
    <w:rsid w:val="00E77FB4"/>
    <w:rsid w:val="00E80E94"/>
    <w:rsid w:val="00E8516E"/>
    <w:rsid w:val="00EA0DF8"/>
    <w:rsid w:val="00EB17EE"/>
    <w:rsid w:val="00EB4335"/>
    <w:rsid w:val="00EB6A6B"/>
    <w:rsid w:val="00EB6E7B"/>
    <w:rsid w:val="00EB74BF"/>
    <w:rsid w:val="00EC67AA"/>
    <w:rsid w:val="00ED22AF"/>
    <w:rsid w:val="00EE47EE"/>
    <w:rsid w:val="00EE5D90"/>
    <w:rsid w:val="00EF286F"/>
    <w:rsid w:val="00F00254"/>
    <w:rsid w:val="00F01845"/>
    <w:rsid w:val="00F020B7"/>
    <w:rsid w:val="00F033F4"/>
    <w:rsid w:val="00F147BF"/>
    <w:rsid w:val="00F307D2"/>
    <w:rsid w:val="00F308CA"/>
    <w:rsid w:val="00F3103B"/>
    <w:rsid w:val="00F423D3"/>
    <w:rsid w:val="00F432C1"/>
    <w:rsid w:val="00F465B6"/>
    <w:rsid w:val="00F50BF6"/>
    <w:rsid w:val="00F52BF0"/>
    <w:rsid w:val="00F66452"/>
    <w:rsid w:val="00F678BC"/>
    <w:rsid w:val="00F752E0"/>
    <w:rsid w:val="00F76DAB"/>
    <w:rsid w:val="00F82092"/>
    <w:rsid w:val="00FB2FC3"/>
    <w:rsid w:val="00FB3789"/>
    <w:rsid w:val="00FD1411"/>
    <w:rsid w:val="00FD19FD"/>
    <w:rsid w:val="00FE2714"/>
    <w:rsid w:val="00FE68CE"/>
    <w:rsid w:val="00FE69DD"/>
    <w:rsid w:val="00FF37E2"/>
    <w:rsid w:val="00FF4A37"/>
    <w:rsid w:val="00FF4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8BC"/>
  </w:style>
  <w:style w:type="paragraph" w:styleId="2">
    <w:name w:val="heading 2"/>
    <w:basedOn w:val="a"/>
    <w:link w:val="20"/>
    <w:uiPriority w:val="9"/>
    <w:qFormat/>
    <w:rsid w:val="00D821D4"/>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21D4"/>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1D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21D4"/>
  </w:style>
  <w:style w:type="character" w:styleId="a4">
    <w:name w:val="Hyperlink"/>
    <w:basedOn w:val="a0"/>
    <w:uiPriority w:val="99"/>
    <w:semiHidden/>
    <w:unhideWhenUsed/>
    <w:rsid w:val="00D821D4"/>
    <w:rPr>
      <w:color w:val="0000FF"/>
      <w:u w:val="single"/>
    </w:rPr>
  </w:style>
  <w:style w:type="character" w:customStyle="1" w:styleId="20">
    <w:name w:val="Заголовок 2 Знак"/>
    <w:basedOn w:val="a0"/>
    <w:link w:val="2"/>
    <w:uiPriority w:val="9"/>
    <w:rsid w:val="00D821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21D4"/>
    <w:rPr>
      <w:rFonts w:ascii="Times New Roman" w:eastAsia="Times New Roman" w:hAnsi="Times New Roman" w:cs="Times New Roman"/>
      <w:b/>
      <w:bCs/>
      <w:sz w:val="27"/>
      <w:szCs w:val="27"/>
      <w:lang w:eastAsia="ru-RU"/>
    </w:rPr>
  </w:style>
  <w:style w:type="character" w:styleId="a5">
    <w:name w:val="Emphasis"/>
    <w:basedOn w:val="a0"/>
    <w:uiPriority w:val="20"/>
    <w:qFormat/>
    <w:rsid w:val="00D821D4"/>
    <w:rPr>
      <w:i/>
      <w:iCs/>
    </w:rPr>
  </w:style>
</w:styles>
</file>

<file path=word/webSettings.xml><?xml version="1.0" encoding="utf-8"?>
<w:webSettings xmlns:r="http://schemas.openxmlformats.org/officeDocument/2006/relationships" xmlns:w="http://schemas.openxmlformats.org/wordprocessingml/2006/main">
  <w:divs>
    <w:div w:id="708994703">
      <w:bodyDiv w:val="1"/>
      <w:marLeft w:val="0"/>
      <w:marRight w:val="0"/>
      <w:marTop w:val="0"/>
      <w:marBottom w:val="0"/>
      <w:divBdr>
        <w:top w:val="none" w:sz="0" w:space="0" w:color="auto"/>
        <w:left w:val="none" w:sz="0" w:space="0" w:color="auto"/>
        <w:bottom w:val="none" w:sz="0" w:space="0" w:color="auto"/>
        <w:right w:val="none" w:sz="0" w:space="0" w:color="auto"/>
      </w:divBdr>
    </w:div>
    <w:div w:id="81271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b.hh.ru/article/1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2013</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Flave</dc:creator>
  <cp:lastModifiedBy>Sem</cp:lastModifiedBy>
  <cp:revision>2</cp:revision>
  <dcterms:created xsi:type="dcterms:W3CDTF">2012-12-20T07:37:00Z</dcterms:created>
  <dcterms:modified xsi:type="dcterms:W3CDTF">2013-04-03T19:15:00Z</dcterms:modified>
</cp:coreProperties>
</file>